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DF28" w14:textId="131CEC5A" w:rsidR="00D43EDB" w:rsidRDefault="009C53F3" w:rsidP="00E20B10">
      <w:pPr>
        <w:spacing w:after="0" w:line="240" w:lineRule="auto"/>
        <w:jc w:val="center"/>
        <w:rPr>
          <w:sz w:val="24"/>
          <w:szCs w:val="24"/>
        </w:rPr>
      </w:pPr>
      <w:bookmarkStart w:id="0" w:name="_Hlk52203636"/>
      <w:r>
        <w:rPr>
          <w:sz w:val="24"/>
          <w:szCs w:val="24"/>
        </w:rPr>
        <w:t>FORD HAITIAN ENDOWMENT</w:t>
      </w:r>
    </w:p>
    <w:p w14:paraId="000C5EA6" w14:textId="77777777" w:rsidR="00D43EDB" w:rsidRDefault="00D43EDB" w:rsidP="00D43EDB">
      <w:pPr>
        <w:spacing w:after="0" w:line="240" w:lineRule="auto"/>
        <w:ind w:firstLine="720"/>
        <w:rPr>
          <w:sz w:val="24"/>
          <w:szCs w:val="24"/>
        </w:rPr>
      </w:pPr>
    </w:p>
    <w:p w14:paraId="7752A659" w14:textId="157D3950" w:rsidR="009C53F3" w:rsidRDefault="00D43EDB" w:rsidP="00D43ED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Ford Haitian Orphanage &amp; School Foundation has created a true endowment fund:  </w:t>
      </w:r>
    </w:p>
    <w:p w14:paraId="0A02FA3A" w14:textId="60C8F482" w:rsidR="00D43EDB" w:rsidRDefault="00D43EDB" w:rsidP="00D43ED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D43EDB">
        <w:rPr>
          <w:b/>
          <w:bCs/>
          <w:sz w:val="24"/>
          <w:szCs w:val="24"/>
        </w:rPr>
        <w:t>Ford Haitian</w:t>
      </w:r>
      <w:r>
        <w:rPr>
          <w:b/>
          <w:bCs/>
          <w:sz w:val="24"/>
          <w:szCs w:val="24"/>
        </w:rPr>
        <w:t xml:space="preserve"> Endowment</w:t>
      </w:r>
    </w:p>
    <w:p w14:paraId="12CBA92E" w14:textId="77777777" w:rsidR="00B050E4" w:rsidRDefault="00B050E4" w:rsidP="00D43EDB">
      <w:pPr>
        <w:spacing w:after="0" w:line="240" w:lineRule="auto"/>
        <w:ind w:firstLine="720"/>
        <w:rPr>
          <w:sz w:val="24"/>
          <w:szCs w:val="24"/>
        </w:rPr>
      </w:pPr>
    </w:p>
    <w:p w14:paraId="1326D431" w14:textId="6D773F7E" w:rsidR="00D43EDB" w:rsidRDefault="00FA315B" w:rsidP="00D43ED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foundation is entering its </w:t>
      </w:r>
      <w:r>
        <w:rPr>
          <w:sz w:val="24"/>
          <w:szCs w:val="24"/>
          <w:u w:val="single"/>
        </w:rPr>
        <w:t>20</w:t>
      </w:r>
      <w:r w:rsidRPr="00FA315B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</w:rPr>
        <w:t xml:space="preserve"> year of providing education, housing, nutritional support </w:t>
      </w:r>
      <w:r w:rsidR="00166049">
        <w:rPr>
          <w:sz w:val="24"/>
          <w:szCs w:val="24"/>
        </w:rPr>
        <w:t xml:space="preserve">and much more </w:t>
      </w:r>
      <w:r>
        <w:rPr>
          <w:sz w:val="24"/>
          <w:szCs w:val="24"/>
        </w:rPr>
        <w:t xml:space="preserve">to the </w:t>
      </w:r>
      <w:r w:rsidR="003B5940">
        <w:rPr>
          <w:sz w:val="24"/>
          <w:szCs w:val="24"/>
        </w:rPr>
        <w:t xml:space="preserve">people </w:t>
      </w:r>
      <w:r>
        <w:rPr>
          <w:sz w:val="24"/>
          <w:szCs w:val="24"/>
        </w:rPr>
        <w:t>of Grison-Garde, Haiti. We</w:t>
      </w:r>
      <w:r w:rsidR="003B5940">
        <w:rPr>
          <w:sz w:val="24"/>
          <w:szCs w:val="24"/>
        </w:rPr>
        <w:t xml:space="preserve"> are committed to ensuring that the amazing results of that community’s dreams and efforts will exist in perpetuity</w:t>
      </w:r>
      <w:r w:rsidR="00B12F1F">
        <w:rPr>
          <w:sz w:val="24"/>
          <w:szCs w:val="24"/>
        </w:rPr>
        <w:t xml:space="preserve">. For that </w:t>
      </w:r>
      <w:proofErr w:type="gramStart"/>
      <w:r w:rsidR="00B12F1F">
        <w:rPr>
          <w:sz w:val="24"/>
          <w:szCs w:val="24"/>
        </w:rPr>
        <w:t>reason</w:t>
      </w:r>
      <w:proofErr w:type="gramEnd"/>
      <w:r w:rsidR="00B12F1F">
        <w:rPr>
          <w:sz w:val="24"/>
          <w:szCs w:val="24"/>
        </w:rPr>
        <w:t xml:space="preserve"> the </w:t>
      </w:r>
      <w:r w:rsidR="00B12F1F" w:rsidRPr="00E20B10">
        <w:rPr>
          <w:b/>
          <w:bCs/>
          <w:sz w:val="24"/>
          <w:szCs w:val="24"/>
        </w:rPr>
        <w:t>Ford Haitian Endowment</w:t>
      </w:r>
      <w:r w:rsidR="00B12F1F">
        <w:rPr>
          <w:sz w:val="24"/>
          <w:szCs w:val="24"/>
        </w:rPr>
        <w:t xml:space="preserve"> has been created.</w:t>
      </w:r>
      <w:r w:rsidR="00A24B0C">
        <w:rPr>
          <w:sz w:val="24"/>
          <w:szCs w:val="24"/>
        </w:rPr>
        <w:t xml:space="preserve"> </w:t>
      </w:r>
    </w:p>
    <w:p w14:paraId="353F0D25" w14:textId="1B2466A4" w:rsidR="00B25412" w:rsidRDefault="00A24B0C" w:rsidP="00B254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endowment fund is a </w:t>
      </w:r>
      <w:r w:rsidRPr="00364C49">
        <w:rPr>
          <w:i/>
          <w:iCs/>
          <w:sz w:val="24"/>
          <w:szCs w:val="24"/>
        </w:rPr>
        <w:t>true endowment</w:t>
      </w:r>
      <w:r>
        <w:rPr>
          <w:sz w:val="24"/>
          <w:szCs w:val="24"/>
        </w:rPr>
        <w:t>, one that holds funds that are not part of the general operating budget</w:t>
      </w:r>
      <w:r w:rsidR="00E031DE">
        <w:rPr>
          <w:sz w:val="24"/>
          <w:szCs w:val="24"/>
        </w:rPr>
        <w:t xml:space="preserve"> of our foundation.  Funds are held</w:t>
      </w:r>
      <w:r w:rsidR="00B25412">
        <w:rPr>
          <w:sz w:val="24"/>
          <w:szCs w:val="24"/>
        </w:rPr>
        <w:t xml:space="preserve"> in investment accounts for use only if, for whatever reason, adequate monies for even minimal support are lacking.  Unforeseen severe economic conditions or natural disaster </w:t>
      </w:r>
      <w:r w:rsidR="009C3B1B">
        <w:rPr>
          <w:sz w:val="24"/>
          <w:szCs w:val="24"/>
        </w:rPr>
        <w:t xml:space="preserve">might cause </w:t>
      </w:r>
      <w:r w:rsidR="00B25412">
        <w:rPr>
          <w:sz w:val="24"/>
          <w:szCs w:val="24"/>
        </w:rPr>
        <w:t>withdrawal of funds</w:t>
      </w:r>
      <w:r w:rsidR="00364C49">
        <w:rPr>
          <w:sz w:val="24"/>
          <w:szCs w:val="24"/>
        </w:rPr>
        <w:t>;</w:t>
      </w:r>
      <w:r w:rsidR="009C3B1B">
        <w:rPr>
          <w:sz w:val="24"/>
          <w:szCs w:val="24"/>
        </w:rPr>
        <w:t xml:space="preserve"> however, the </w:t>
      </w:r>
      <w:r w:rsidR="009C3B1B" w:rsidRPr="00166049">
        <w:rPr>
          <w:sz w:val="24"/>
          <w:szCs w:val="24"/>
          <w:u w:val="single"/>
        </w:rPr>
        <w:t>operational budget</w:t>
      </w:r>
      <w:r w:rsidR="009C3B1B">
        <w:rPr>
          <w:sz w:val="24"/>
          <w:szCs w:val="24"/>
        </w:rPr>
        <w:t xml:space="preserve"> remain</w:t>
      </w:r>
      <w:r w:rsidR="00B050E4">
        <w:rPr>
          <w:sz w:val="24"/>
          <w:szCs w:val="24"/>
        </w:rPr>
        <w:t>s</w:t>
      </w:r>
      <w:r w:rsidR="009C3B1B">
        <w:rPr>
          <w:sz w:val="24"/>
          <w:szCs w:val="24"/>
        </w:rPr>
        <w:t xml:space="preserve"> totally separate</w:t>
      </w:r>
      <w:r w:rsidR="00166049">
        <w:rPr>
          <w:sz w:val="24"/>
          <w:szCs w:val="24"/>
        </w:rPr>
        <w:t>, supported</w:t>
      </w:r>
      <w:r w:rsidR="009C3B1B">
        <w:rPr>
          <w:sz w:val="24"/>
          <w:szCs w:val="24"/>
        </w:rPr>
        <w:t xml:space="preserve"> by </w:t>
      </w:r>
      <w:r w:rsidR="00166049">
        <w:rPr>
          <w:sz w:val="24"/>
          <w:szCs w:val="24"/>
        </w:rPr>
        <w:t>our regular gifts.</w:t>
      </w:r>
    </w:p>
    <w:p w14:paraId="01713C30" w14:textId="3A579552" w:rsidR="00F428BF" w:rsidRDefault="00E20B10" w:rsidP="00B254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465935">
        <w:rPr>
          <w:sz w:val="24"/>
          <w:szCs w:val="24"/>
        </w:rPr>
        <w:t xml:space="preserve">e are </w:t>
      </w:r>
      <w:r>
        <w:rPr>
          <w:sz w:val="24"/>
          <w:szCs w:val="24"/>
        </w:rPr>
        <w:t>pleased</w:t>
      </w:r>
      <w:r w:rsidR="00465935">
        <w:rPr>
          <w:sz w:val="24"/>
          <w:szCs w:val="24"/>
        </w:rPr>
        <w:t xml:space="preserve"> to report that</w:t>
      </w:r>
      <w:r>
        <w:rPr>
          <w:sz w:val="24"/>
          <w:szCs w:val="24"/>
        </w:rPr>
        <w:t xml:space="preserve"> the</w:t>
      </w:r>
      <w:r w:rsidR="00465935">
        <w:rPr>
          <w:sz w:val="24"/>
          <w:szCs w:val="24"/>
        </w:rPr>
        <w:t xml:space="preserve"> Ford Haitian Foundation has received a substantial gift</w:t>
      </w:r>
      <w:r w:rsidR="00264E9C">
        <w:rPr>
          <w:sz w:val="24"/>
          <w:szCs w:val="24"/>
        </w:rPr>
        <w:t xml:space="preserve"> from the estate of a longtime donor</w:t>
      </w:r>
      <w:r w:rsidR="00AF5E8C">
        <w:rPr>
          <w:sz w:val="24"/>
          <w:szCs w:val="24"/>
        </w:rPr>
        <w:t xml:space="preserve"> to provide a beginning for the endowment.</w:t>
      </w:r>
      <w:r w:rsidR="00465935">
        <w:rPr>
          <w:sz w:val="24"/>
          <w:szCs w:val="24"/>
        </w:rPr>
        <w:t xml:space="preserve"> </w:t>
      </w:r>
      <w:r w:rsidR="00F428BF">
        <w:rPr>
          <w:sz w:val="24"/>
          <w:szCs w:val="24"/>
        </w:rPr>
        <w:t xml:space="preserve"> With further gifts another dream may come true—that this effort is “forever”.</w:t>
      </w:r>
    </w:p>
    <w:p w14:paraId="778B15F2" w14:textId="0537E2BB" w:rsidR="00264E9C" w:rsidRDefault="00AF5E8C" w:rsidP="00B25412">
      <w:pPr>
        <w:spacing w:after="0" w:line="240" w:lineRule="auto"/>
        <w:ind w:firstLine="720"/>
        <w:rPr>
          <w:sz w:val="24"/>
          <w:szCs w:val="24"/>
        </w:rPr>
      </w:pPr>
      <w:r w:rsidRPr="00AF5E8C">
        <w:rPr>
          <w:sz w:val="24"/>
          <w:szCs w:val="24"/>
        </w:rPr>
        <w:t>If you would like to join us in making sure that our Foundation is</w:t>
      </w:r>
      <w:r w:rsidR="00F428BF">
        <w:rPr>
          <w:sz w:val="24"/>
          <w:szCs w:val="24"/>
        </w:rPr>
        <w:t xml:space="preserve"> here for always</w:t>
      </w:r>
      <w:r w:rsidRPr="00AF5E8C">
        <w:rPr>
          <w:sz w:val="24"/>
          <w:szCs w:val="24"/>
        </w:rPr>
        <w:t>, please</w:t>
      </w:r>
      <w:r w:rsidR="00BF76F9">
        <w:rPr>
          <w:sz w:val="24"/>
          <w:szCs w:val="24"/>
        </w:rPr>
        <w:t xml:space="preserve"> consider a gift.</w:t>
      </w:r>
      <w:r w:rsidR="00264E9C">
        <w:rPr>
          <w:sz w:val="24"/>
          <w:szCs w:val="24"/>
        </w:rPr>
        <w:t xml:space="preserve"> This is a wonderful way </w:t>
      </w:r>
      <w:r w:rsidR="00C106AD">
        <w:rPr>
          <w:sz w:val="24"/>
          <w:szCs w:val="24"/>
        </w:rPr>
        <w:t xml:space="preserve">to help us be certain </w:t>
      </w:r>
      <w:r w:rsidR="00264E9C" w:rsidRPr="00264E9C">
        <w:rPr>
          <w:sz w:val="24"/>
          <w:szCs w:val="24"/>
        </w:rPr>
        <w:t xml:space="preserve">that our Foundation </w:t>
      </w:r>
      <w:r w:rsidR="00BF76F9">
        <w:rPr>
          <w:sz w:val="24"/>
          <w:szCs w:val="24"/>
        </w:rPr>
        <w:t>will never fail.</w:t>
      </w:r>
      <w:r w:rsidR="00146088">
        <w:rPr>
          <w:sz w:val="24"/>
          <w:szCs w:val="24"/>
        </w:rPr>
        <w:t xml:space="preserve">  Other than estate gifts (</w:t>
      </w:r>
      <w:r w:rsidR="00341CC1">
        <w:rPr>
          <w:sz w:val="24"/>
          <w:szCs w:val="24"/>
        </w:rPr>
        <w:t xml:space="preserve">your </w:t>
      </w:r>
      <w:r w:rsidR="00146088">
        <w:rPr>
          <w:sz w:val="24"/>
          <w:szCs w:val="24"/>
        </w:rPr>
        <w:t xml:space="preserve">will) there are several ways that you may help </w:t>
      </w:r>
      <w:r w:rsidR="00341CC1">
        <w:rPr>
          <w:sz w:val="24"/>
          <w:szCs w:val="24"/>
        </w:rPr>
        <w:t xml:space="preserve">with </w:t>
      </w:r>
      <w:r w:rsidR="00146088">
        <w:rPr>
          <w:sz w:val="24"/>
          <w:szCs w:val="24"/>
        </w:rPr>
        <w:t>the endowment:</w:t>
      </w:r>
    </w:p>
    <w:p w14:paraId="51D867BC" w14:textId="393035FF" w:rsidR="00146088" w:rsidRDefault="00146088" w:rsidP="001460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Donations beyond</w:t>
      </w:r>
      <w:r w:rsidR="001E71FA">
        <w:rPr>
          <w:sz w:val="24"/>
          <w:szCs w:val="24"/>
        </w:rPr>
        <w:t xml:space="preserve"> regular gifts can be directed to the Endowment as desired and indicated on your check or transfer of funds</w:t>
      </w:r>
      <w:r w:rsidR="00341CC1">
        <w:rPr>
          <w:sz w:val="24"/>
          <w:szCs w:val="24"/>
        </w:rPr>
        <w:t xml:space="preserve">. </w:t>
      </w:r>
    </w:p>
    <w:p w14:paraId="011862B8" w14:textId="4D71A77D" w:rsidR="00146088" w:rsidRPr="00341CC1" w:rsidRDefault="001E71FA" w:rsidP="00341C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E71FA">
        <w:rPr>
          <w:sz w:val="24"/>
          <w:szCs w:val="24"/>
          <w:u w:val="single"/>
        </w:rPr>
        <w:t>portion</w:t>
      </w:r>
      <w:r>
        <w:rPr>
          <w:sz w:val="24"/>
          <w:szCs w:val="24"/>
        </w:rPr>
        <w:t xml:space="preserve"> of your regular gift may be allotted to the Endow</w:t>
      </w:r>
      <w:r w:rsidR="00341CC1">
        <w:rPr>
          <w:sz w:val="24"/>
          <w:szCs w:val="24"/>
        </w:rPr>
        <w:t>ment if you desire</w:t>
      </w:r>
    </w:p>
    <w:p w14:paraId="261316C5" w14:textId="77777777" w:rsidR="00341CC1" w:rsidRDefault="00341CC1" w:rsidP="00B25412">
      <w:pPr>
        <w:spacing w:after="0" w:line="240" w:lineRule="auto"/>
        <w:ind w:firstLine="720"/>
        <w:rPr>
          <w:sz w:val="24"/>
          <w:szCs w:val="24"/>
        </w:rPr>
      </w:pPr>
    </w:p>
    <w:p w14:paraId="52904F07" w14:textId="690F717F" w:rsidR="001E71FA" w:rsidRDefault="001E71FA" w:rsidP="00B254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message is simply that </w:t>
      </w:r>
      <w:r>
        <w:rPr>
          <w:b/>
          <w:bCs/>
          <w:sz w:val="24"/>
          <w:szCs w:val="24"/>
        </w:rPr>
        <w:t>your</w:t>
      </w:r>
      <w:r>
        <w:rPr>
          <w:sz w:val="24"/>
          <w:szCs w:val="24"/>
        </w:rPr>
        <w:t xml:space="preserve"> generosity has allowed this amazing adventure to succeed</w:t>
      </w:r>
      <w:r w:rsidR="00341CC1">
        <w:rPr>
          <w:sz w:val="24"/>
          <w:szCs w:val="24"/>
        </w:rPr>
        <w:t xml:space="preserve"> to the present--</w:t>
      </w:r>
      <w:r>
        <w:rPr>
          <w:sz w:val="24"/>
          <w:szCs w:val="24"/>
        </w:rPr>
        <w:t>we now offer a chance for it to always be there</w:t>
      </w:r>
      <w:r w:rsidR="001D0E67">
        <w:rPr>
          <w:sz w:val="24"/>
          <w:szCs w:val="24"/>
        </w:rPr>
        <w:t>….</w:t>
      </w:r>
      <w:r>
        <w:rPr>
          <w:sz w:val="24"/>
          <w:szCs w:val="24"/>
        </w:rPr>
        <w:t xml:space="preserve"> forever.</w:t>
      </w:r>
    </w:p>
    <w:p w14:paraId="6D69BDCA" w14:textId="0CA2D0BB" w:rsidR="00146088" w:rsidRDefault="00146088" w:rsidP="00B25412">
      <w:pPr>
        <w:spacing w:after="0" w:line="240" w:lineRule="auto"/>
        <w:ind w:firstLine="720"/>
        <w:rPr>
          <w:sz w:val="24"/>
          <w:szCs w:val="24"/>
        </w:rPr>
      </w:pPr>
    </w:p>
    <w:p w14:paraId="5D2E45D0" w14:textId="77777777" w:rsidR="00146088" w:rsidRDefault="00146088" w:rsidP="00B25412">
      <w:pPr>
        <w:spacing w:after="0" w:line="240" w:lineRule="auto"/>
        <w:ind w:firstLine="720"/>
        <w:rPr>
          <w:sz w:val="24"/>
          <w:szCs w:val="24"/>
        </w:rPr>
      </w:pPr>
    </w:p>
    <w:p w14:paraId="2EC2B951" w14:textId="77777777" w:rsidR="00E20B10" w:rsidRDefault="00465935" w:rsidP="00B2541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Endowment Fund is</w:t>
      </w:r>
      <w:r w:rsidR="00C106A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483A33">
        <w:rPr>
          <w:sz w:val="24"/>
          <w:szCs w:val="24"/>
        </w:rPr>
        <w:t xml:space="preserve">legally </w:t>
      </w:r>
      <w:r>
        <w:rPr>
          <w:sz w:val="24"/>
          <w:szCs w:val="24"/>
        </w:rPr>
        <w:t>registered</w:t>
      </w:r>
      <w:r w:rsidR="00341CC1">
        <w:rPr>
          <w:sz w:val="24"/>
          <w:szCs w:val="24"/>
        </w:rPr>
        <w:t xml:space="preserve">: </w:t>
      </w:r>
      <w:r>
        <w:rPr>
          <w:sz w:val="24"/>
          <w:szCs w:val="24"/>
        </w:rPr>
        <w:t>IRS</w:t>
      </w:r>
      <w:r w:rsidR="00341CC1">
        <w:rPr>
          <w:sz w:val="24"/>
          <w:szCs w:val="24"/>
        </w:rPr>
        <w:t>--</w:t>
      </w:r>
      <w:r>
        <w:rPr>
          <w:sz w:val="24"/>
          <w:szCs w:val="24"/>
        </w:rPr>
        <w:t>501 (c) 3 charity (TIN: 85-1562530)</w:t>
      </w:r>
    </w:p>
    <w:p w14:paraId="38E464E1" w14:textId="6E7E56FD" w:rsidR="00E20B10" w:rsidRDefault="00E20B10" w:rsidP="00E20B10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Ford Haitian Foundation</w:t>
      </w:r>
    </w:p>
    <w:p w14:paraId="34DFC803" w14:textId="5377E04A" w:rsidR="00465935" w:rsidRDefault="00E20B10" w:rsidP="00E20B10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3522 Red Hill Road</w:t>
      </w:r>
    </w:p>
    <w:p w14:paraId="724319EA" w14:textId="42FF33ED" w:rsidR="00E20B10" w:rsidRDefault="00E20B10" w:rsidP="00E20B10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Charlottesville, VA 22903</w:t>
      </w:r>
    </w:p>
    <w:p w14:paraId="152BF08A" w14:textId="77777777" w:rsidR="00B050E4" w:rsidRDefault="00B050E4" w:rsidP="00B25412">
      <w:pPr>
        <w:spacing w:after="0" w:line="240" w:lineRule="auto"/>
        <w:ind w:firstLine="720"/>
        <w:rPr>
          <w:sz w:val="24"/>
          <w:szCs w:val="24"/>
        </w:rPr>
      </w:pPr>
    </w:p>
    <w:p w14:paraId="754D7FBA" w14:textId="3929FF54" w:rsidR="00B25412" w:rsidRPr="00B25412" w:rsidRDefault="00B25412" w:rsidP="00B25412">
      <w:pPr>
        <w:rPr>
          <w:sz w:val="24"/>
          <w:szCs w:val="24"/>
        </w:rPr>
      </w:pPr>
    </w:p>
    <w:bookmarkEnd w:id="0"/>
    <w:p w14:paraId="1B34FDA1" w14:textId="5AF2C13C" w:rsidR="00B25412" w:rsidRDefault="00B25412" w:rsidP="00B25412">
      <w:pPr>
        <w:rPr>
          <w:sz w:val="24"/>
          <w:szCs w:val="24"/>
        </w:rPr>
      </w:pPr>
    </w:p>
    <w:p w14:paraId="2DEBFA08" w14:textId="15E1E99D" w:rsidR="00B25412" w:rsidRPr="00B25412" w:rsidRDefault="00B25412" w:rsidP="00B25412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25412" w:rsidRPr="00B2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6FFA"/>
    <w:multiLevelType w:val="hybridMultilevel"/>
    <w:tmpl w:val="5322A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F3"/>
    <w:rsid w:val="000F2DCE"/>
    <w:rsid w:val="00146088"/>
    <w:rsid w:val="00166049"/>
    <w:rsid w:val="001D0E67"/>
    <w:rsid w:val="001E71FA"/>
    <w:rsid w:val="00264E9C"/>
    <w:rsid w:val="00341CC1"/>
    <w:rsid w:val="00364C49"/>
    <w:rsid w:val="003B5940"/>
    <w:rsid w:val="004210A6"/>
    <w:rsid w:val="00465935"/>
    <w:rsid w:val="00483A33"/>
    <w:rsid w:val="005D57EA"/>
    <w:rsid w:val="00627266"/>
    <w:rsid w:val="0073082C"/>
    <w:rsid w:val="009C3B1B"/>
    <w:rsid w:val="009C53F3"/>
    <w:rsid w:val="00A24B0C"/>
    <w:rsid w:val="00AF5E8C"/>
    <w:rsid w:val="00B050E4"/>
    <w:rsid w:val="00B12F1F"/>
    <w:rsid w:val="00B25412"/>
    <w:rsid w:val="00BF76F9"/>
    <w:rsid w:val="00C106AD"/>
    <w:rsid w:val="00C42ADA"/>
    <w:rsid w:val="00D43EDB"/>
    <w:rsid w:val="00DB16E1"/>
    <w:rsid w:val="00E031DE"/>
    <w:rsid w:val="00E20B10"/>
    <w:rsid w:val="00F1285E"/>
    <w:rsid w:val="00F428BF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C583"/>
  <w15:chartTrackingRefBased/>
  <w15:docId w15:val="{CC0AD887-A414-464E-A26B-069B560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Ford</dc:creator>
  <cp:keywords/>
  <dc:description/>
  <cp:lastModifiedBy>Raymond Ford</cp:lastModifiedBy>
  <cp:revision>2</cp:revision>
  <dcterms:created xsi:type="dcterms:W3CDTF">2020-11-24T21:29:00Z</dcterms:created>
  <dcterms:modified xsi:type="dcterms:W3CDTF">2020-11-24T21:29:00Z</dcterms:modified>
</cp:coreProperties>
</file>